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05A73" w14:textId="50E5CFF6" w:rsidR="003F073C" w:rsidRDefault="003F073C" w:rsidP="003F073C">
      <w:r>
        <w:t>POUŽITÍ</w:t>
      </w:r>
      <w:r>
        <w:t xml:space="preserve"> pokyny výrobce</w:t>
      </w:r>
      <w:r>
        <w:t>:</w:t>
      </w:r>
    </w:p>
    <w:p w14:paraId="103AC5AC" w14:textId="77777777" w:rsidR="003F073C" w:rsidRDefault="003F073C" w:rsidP="003F073C">
      <w:r>
        <w:t>Nábytek by měl být používán v souladu s jeho návodem k použití a zamýšleným účelem.</w:t>
      </w:r>
    </w:p>
    <w:p w14:paraId="39BE0D6F" w14:textId="77777777" w:rsidR="003F073C" w:rsidRDefault="003F073C" w:rsidP="003F073C">
      <w:r>
        <w:t>Nábytek by měl být používán v uzavřených, suchých místnostech chráněných před nepříznivými povětrnostními vlivy, při relativní vlhkosti vzduchu 40–70 % a teplotě 10–35 °C.</w:t>
      </w:r>
    </w:p>
    <w:p w14:paraId="4B162CC5" w14:textId="77777777" w:rsidR="003F073C" w:rsidRDefault="003F073C" w:rsidP="003F073C">
      <w:r>
        <w:t>Nábytek by neměl být umístěn blíže než 1 metr od aktivních zdrojů tepla (radiátory, kamna). Nábytek by měl být chráněn před přímým slunečním zářením.</w:t>
      </w:r>
    </w:p>
    <w:p w14:paraId="2CC06C6A" w14:textId="77777777" w:rsidR="003F073C" w:rsidRDefault="003F073C" w:rsidP="003F073C">
      <w:r>
        <w:t>Je nutné vyrovnat podnož nábytku a v případě potřeby seřídit dveře utažením nebo povolením šroubů pantů. Seřízení se provádějí za používání a nemají vliv na záruku.</w:t>
      </w:r>
    </w:p>
    <w:p w14:paraId="6D0BF918" w14:textId="77777777" w:rsidR="003F073C" w:rsidRDefault="003F073C" w:rsidP="003F073C">
      <w:r>
        <w:t>Způsob montáže nábytku je uveden v návodu, který je k nábytku přiložen.</w:t>
      </w:r>
    </w:p>
    <w:p w14:paraId="7F5FFEB5" w14:textId="77777777" w:rsidR="003F073C" w:rsidRDefault="003F073C" w:rsidP="003F073C">
      <w:r>
        <w:t>Povrchy vrchních částí komod, skříněk, laviček a stolů by měly být chráněny před přímým vystavením horkému nádobí, mokrým povrchům a zejména před vystavením alkoholu, octu a přírodním ovocným šťávám.</w:t>
      </w:r>
    </w:p>
    <w:p w14:paraId="20BB62A9" w14:textId="77777777" w:rsidR="003F073C" w:rsidRDefault="003F073C" w:rsidP="003F073C">
      <w:r>
        <w:t>Horké nádobí by mělo být umístěno na stojanech k tomu určených,</w:t>
      </w:r>
    </w:p>
    <w:p w14:paraId="4FC4BF71" w14:textId="77777777" w:rsidR="003F073C" w:rsidRDefault="003F073C" w:rsidP="003F073C">
      <w:r>
        <w:t>Neřežte přímo na pracovních deskách ani jiných površích nábytku, které nejsou k tomuto účelu určeny. Údery nožem do desky stolu mohou způsobit škrábance, které, zejména v kombinaci s vodou, mohou způsobit bobtnání povrchu nábytku.</w:t>
      </w:r>
    </w:p>
    <w:p w14:paraId="49F127EB" w14:textId="77777777" w:rsidR="003F073C" w:rsidRDefault="003F073C" w:rsidP="003F073C">
      <w:r>
        <w:t>Zásuvky by měly být rovnoměrně zaplněny tak, že uložené předměty budou rovnoměrně rozloženy po celé jejich ploše,</w:t>
      </w:r>
    </w:p>
    <w:p w14:paraId="4395425B" w14:textId="77777777" w:rsidR="003F073C" w:rsidRDefault="003F073C" w:rsidP="003F073C">
      <w:r>
        <w:t>Při používání nábytkových prvků, které tlumí zavírání čel (např. zásuvek s brzdami), používejte vyváženou sílu. Příliš silné bouchání skříňkami může poškodit prvky,</w:t>
      </w:r>
    </w:p>
    <w:p w14:paraId="501F6AAF" w14:textId="77777777" w:rsidR="003F073C" w:rsidRDefault="003F073C" w:rsidP="003F073C">
      <w:r>
        <w:t>Neopírejte se o zásuvky, čela nábytku a zábradlí,</w:t>
      </w:r>
    </w:p>
    <w:p w14:paraId="604C9C4E" w14:textId="77777777" w:rsidR="003F073C" w:rsidRDefault="003F073C" w:rsidP="003F073C">
      <w:r>
        <w:t>Během vaření zapněte odsavač par. Uvolněná pára může nepříznivě ovlivnit čelní strany a skříňky v blízkosti varné desky nebo sporáku.</w:t>
      </w:r>
    </w:p>
    <w:p w14:paraId="76154947" w14:textId="77777777" w:rsidR="003F073C" w:rsidRDefault="003F073C" w:rsidP="003F073C">
      <w:r>
        <w:t>Domácí spotřebiče by měly být používány v souladu s návodem k obsluze poskytnutým výrobcem,</w:t>
      </w:r>
    </w:p>
    <w:p w14:paraId="29A92D0B" w14:textId="77777777" w:rsidR="003F073C" w:rsidRDefault="003F073C" w:rsidP="003F073C">
      <w:r>
        <w:t>Myčku nádobí je třeba otevřít přibližně 10–15 minut po skončení mycího cyklu, aby se zabránilo poškození pracovní desky a čelních ploch v blízkosti myčky v důsledku působení páry.</w:t>
      </w:r>
    </w:p>
    <w:p w14:paraId="5A31C966" w14:textId="77777777" w:rsidR="003F073C" w:rsidRDefault="003F073C" w:rsidP="003F073C">
      <w:r>
        <w:t>Zvláštní opatrnost je nutná v místech spojů pracovních desek, dřezů a varných desek. Voda zbývající v těchto oblastech může způsobit nevratné změny objemu pracovní desky (vypuknutí).</w:t>
      </w:r>
    </w:p>
    <w:p w14:paraId="4308360E" w14:textId="77777777" w:rsidR="003F073C" w:rsidRDefault="003F073C" w:rsidP="003F073C">
      <w:r>
        <w:t>ČIŠTĚNÍ A ÚDRŽBA:</w:t>
      </w:r>
    </w:p>
    <w:p w14:paraId="2D0E956C" w14:textId="77777777" w:rsidR="003F073C" w:rsidRDefault="003F073C" w:rsidP="003F073C">
      <w:r>
        <w:t>K čištění a osvěžení nábytku se doporučuje použít běžně dostupné čisticí prostředky na nábytek, a to po předchozím vyzkoušení účinku prostředku na nenápadném místě nábytku.</w:t>
      </w:r>
    </w:p>
    <w:p w14:paraId="23871E03" w14:textId="77777777" w:rsidR="003F073C" w:rsidRDefault="003F073C" w:rsidP="003F073C">
      <w:r>
        <w:t>Povrchy nábytku lze čistit vlhkým hadříkem a poté ihned osušit otřením měkkým, suchým hadříkem.</w:t>
      </w:r>
    </w:p>
    <w:p w14:paraId="11972166" w14:textId="77777777" w:rsidR="003F073C" w:rsidRDefault="003F073C" w:rsidP="003F073C">
      <w:r>
        <w:t>Použití silných, žíravých čisticích prostředků je ZAKÁZÁNO!!!</w:t>
      </w:r>
    </w:p>
    <w:p w14:paraId="6DE90464" w14:textId="77777777" w:rsidR="003F073C" w:rsidRDefault="003F073C" w:rsidP="003F073C">
      <w:r>
        <w:t>ZÁRUKA A REKLAMACE:</w:t>
      </w:r>
    </w:p>
    <w:p w14:paraId="1F5A7554" w14:textId="77777777" w:rsidR="003F073C" w:rsidRDefault="003F073C" w:rsidP="003F073C">
      <w:r>
        <w:t>Každý produkt je dodáván s 24měsíční zárukou výrobce</w:t>
      </w:r>
    </w:p>
    <w:p w14:paraId="6C53DAE0" w14:textId="40037E00" w:rsidR="003F073C" w:rsidRDefault="003F073C" w:rsidP="003F073C">
      <w:r>
        <w:t xml:space="preserve">Společnost </w:t>
      </w:r>
      <w:proofErr w:type="spellStart"/>
      <w:r>
        <w:t>Banha</w:t>
      </w:r>
      <w:proofErr w:type="spellEnd"/>
      <w:r>
        <w:t xml:space="preserve"> </w:t>
      </w:r>
      <w:proofErr w:type="spellStart"/>
      <w:r>
        <w:t>trade</w:t>
      </w:r>
      <w:proofErr w:type="spellEnd"/>
      <w:r>
        <w:t xml:space="preserve"> s.r.o.</w:t>
      </w:r>
      <w:r>
        <w:t xml:space="preserve"> nepřijímá reklamace v případě nesprávného používání nábytku.</w:t>
      </w:r>
    </w:p>
    <w:p w14:paraId="39B0354B" w14:textId="6800A887" w:rsidR="00085746" w:rsidRDefault="003F073C" w:rsidP="003F073C">
      <w:r>
        <w:t>Reklamace se nepřijímají na předměty poškozené během používání, zejména na předměty s viditelným oddělováním desky nebo dýhy v důsledku navlhnutí nebo vlhkosti, přetížení zásuvek nebo pracovních desek, jakož i smrštění fólie nebo dýhy v důsledku nesprávné ochrany předmětů před zařízeními vyzařujícími teplo.</w:t>
      </w:r>
    </w:p>
    <w:sectPr w:rsidR="00085746" w:rsidSect="003F07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73C"/>
    <w:rsid w:val="00085746"/>
    <w:rsid w:val="00162D72"/>
    <w:rsid w:val="003F073C"/>
    <w:rsid w:val="00B2460E"/>
    <w:rsid w:val="00DB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BEEE"/>
  <w15:chartTrackingRefBased/>
  <w15:docId w15:val="{BEA5CEA6-5C1B-4788-8030-8F02D4E6E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0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0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0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0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0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0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0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0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0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0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0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0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07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07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07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07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07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07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0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0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0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0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0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07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07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073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0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073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0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2473</Characters>
  <Application>Microsoft Office Word</Application>
  <DocSecurity>0</DocSecurity>
  <Lines>42</Lines>
  <Paragraphs>28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Venclova</dc:creator>
  <cp:keywords/>
  <dc:description/>
  <cp:lastModifiedBy>Marija Venclova</cp:lastModifiedBy>
  <cp:revision>1</cp:revision>
  <dcterms:created xsi:type="dcterms:W3CDTF">2026-08-10T07:47:00Z</dcterms:created>
  <dcterms:modified xsi:type="dcterms:W3CDTF">2026-08-10T07:49:00Z</dcterms:modified>
</cp:coreProperties>
</file>